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2FFC" w14:textId="77777777" w:rsidR="005F5482" w:rsidRDefault="005F5482" w:rsidP="005F5482">
      <w:pPr>
        <w:rPr>
          <w:b/>
          <w:bCs/>
          <w:sz w:val="24"/>
          <w:szCs w:val="24"/>
        </w:rPr>
      </w:pPr>
    </w:p>
    <w:p w14:paraId="50026978" w14:textId="51CFCE17" w:rsidR="005F5482" w:rsidRPr="00D15C68" w:rsidRDefault="005F5482" w:rsidP="005F5482">
      <w:pPr>
        <w:jc w:val="center"/>
        <w:rPr>
          <w:b/>
          <w:bCs/>
          <w:sz w:val="24"/>
          <w:szCs w:val="24"/>
        </w:rPr>
      </w:pPr>
      <w:r w:rsidRPr="00D15C68">
        <w:rPr>
          <w:b/>
          <w:bCs/>
          <w:sz w:val="24"/>
          <w:szCs w:val="24"/>
        </w:rPr>
        <w:t>GOVERNMENT CAMP SANITARY DISTRICT</w:t>
      </w:r>
    </w:p>
    <w:p w14:paraId="07951317" w14:textId="40B3330B" w:rsidR="005F5482" w:rsidRDefault="005F5482" w:rsidP="005F5482">
      <w:pPr>
        <w:jc w:val="center"/>
        <w:rPr>
          <w:b/>
          <w:bCs/>
          <w:sz w:val="24"/>
          <w:szCs w:val="24"/>
        </w:rPr>
      </w:pPr>
      <w:r w:rsidRPr="00D15C68">
        <w:rPr>
          <w:b/>
          <w:bCs/>
          <w:sz w:val="24"/>
          <w:szCs w:val="24"/>
        </w:rPr>
        <w:t>RESOLUTION NO. 202</w:t>
      </w:r>
      <w:r w:rsidR="0044009F">
        <w:rPr>
          <w:b/>
          <w:bCs/>
          <w:sz w:val="24"/>
          <w:szCs w:val="24"/>
        </w:rPr>
        <w:t>4</w:t>
      </w:r>
      <w:r w:rsidR="00652BB9">
        <w:rPr>
          <w:b/>
          <w:bCs/>
          <w:sz w:val="24"/>
          <w:szCs w:val="24"/>
        </w:rPr>
        <w:t>-223</w:t>
      </w:r>
    </w:p>
    <w:p w14:paraId="5A294A1E" w14:textId="4D2FEA1D" w:rsidR="005F5482" w:rsidRDefault="005F5482" w:rsidP="005F5482">
      <w:pPr>
        <w:spacing w:after="0" w:line="240" w:lineRule="auto"/>
        <w:jc w:val="center"/>
      </w:pPr>
      <w:r>
        <w:t>AUTHORIZING A $1,</w:t>
      </w:r>
      <w:r w:rsidR="006D23B0">
        <w:t>9</w:t>
      </w:r>
      <w:r>
        <w:t>00,000.00 PARTIALLY FORGIVABLE LOAN FROM THE</w:t>
      </w:r>
    </w:p>
    <w:p w14:paraId="02E05BC7" w14:textId="6BF6324F" w:rsidR="005F5482" w:rsidRDefault="005F5482" w:rsidP="005F5482">
      <w:pPr>
        <w:spacing w:after="0" w:line="240" w:lineRule="auto"/>
        <w:jc w:val="center"/>
      </w:pPr>
      <w:r>
        <w:t>OREGON DEPARTMENT OF ENVIRONMENTAL QUALITY CLEAN WATER STATE REVOLVING FUND</w:t>
      </w:r>
    </w:p>
    <w:p w14:paraId="7D09FB72" w14:textId="7D0D50C4" w:rsidR="005F5482" w:rsidRDefault="005F5482" w:rsidP="005F5482">
      <w:pPr>
        <w:spacing w:after="0" w:line="240" w:lineRule="auto"/>
        <w:jc w:val="center"/>
      </w:pPr>
      <w:r>
        <w:t>FOR MASTER PLAN PROJECTS</w:t>
      </w:r>
    </w:p>
    <w:p w14:paraId="1D11A71B" w14:textId="77777777" w:rsidR="005F5482" w:rsidRDefault="005F5482" w:rsidP="005F5482">
      <w:pPr>
        <w:spacing w:after="0" w:line="240" w:lineRule="auto"/>
        <w:jc w:val="center"/>
      </w:pPr>
    </w:p>
    <w:p w14:paraId="0300370F" w14:textId="249C5E35" w:rsidR="005F5482" w:rsidRDefault="005F5482" w:rsidP="005F5482">
      <w:r>
        <w:t xml:space="preserve">WHEREAS, the Government Camp Sanitary District (“the District”) has applied for a Clean Water State </w:t>
      </w:r>
      <w:r w:rsidR="00A2656C">
        <w:t>R</w:t>
      </w:r>
      <w:r>
        <w:t xml:space="preserve">evolving Fund (CWSRF) loan (“Loan”) with the Department of Environmental Quality (DEQ) to fund the District’s Master Plan Projects, in order to resolve equipment deficiencies and complete improvements in the sanitary sewer system (“Facility”); and </w:t>
      </w:r>
    </w:p>
    <w:p w14:paraId="3A4CEAA1" w14:textId="188021F8" w:rsidR="005F5482" w:rsidRDefault="005F5482" w:rsidP="005F5482">
      <w:r>
        <w:t xml:space="preserve">WHEREAS, DEQ requires the District’s Board of Directors (“Board”) to authorize the execution and delivery of the Loan Agreement and all other documents and instruments necessary to obtain the </w:t>
      </w:r>
      <w:proofErr w:type="gramStart"/>
      <w:r>
        <w:t>Loan;</w:t>
      </w:r>
      <w:proofErr w:type="gramEnd"/>
    </w:p>
    <w:p w14:paraId="33D1F477" w14:textId="188305FB" w:rsidR="005F5482" w:rsidRDefault="005F5482" w:rsidP="005F5482">
      <w:r>
        <w:t>NOW, THEREFORE, the Board hereby resolves as follows:</w:t>
      </w:r>
    </w:p>
    <w:p w14:paraId="6CF17EDE" w14:textId="6983C445" w:rsidR="00204D9E" w:rsidRPr="00204D9E" w:rsidRDefault="00204D9E" w:rsidP="00204D9E">
      <w:pPr>
        <w:pStyle w:val="ListParagraph"/>
        <w:numPr>
          <w:ilvl w:val="0"/>
          <w:numId w:val="1"/>
        </w:numPr>
        <w:rPr>
          <w:bCs/>
        </w:rPr>
      </w:pPr>
      <w:r w:rsidRPr="00204D9E">
        <w:rPr>
          <w:bCs/>
        </w:rPr>
        <w:t xml:space="preserve">DEQ </w:t>
      </w:r>
      <w:proofErr w:type="spellStart"/>
      <w:r w:rsidRPr="00204D9E">
        <w:rPr>
          <w:bCs/>
        </w:rPr>
        <w:t>CWSRF</w:t>
      </w:r>
      <w:proofErr w:type="spellEnd"/>
      <w:r w:rsidRPr="00204D9E">
        <w:rPr>
          <w:bCs/>
        </w:rPr>
        <w:t xml:space="preserve"> LOAN #R38351 in the amount of $1,</w:t>
      </w:r>
      <w:r w:rsidR="00652BB9">
        <w:rPr>
          <w:bCs/>
        </w:rPr>
        <w:t>9</w:t>
      </w:r>
      <w:r w:rsidRPr="00204D9E">
        <w:rPr>
          <w:bCs/>
        </w:rPr>
        <w:t xml:space="preserve">00,000.00 is hereby authorized for the purposes stated </w:t>
      </w:r>
      <w:proofErr w:type="gramStart"/>
      <w:r w:rsidRPr="00204D9E">
        <w:rPr>
          <w:bCs/>
        </w:rPr>
        <w:t>herein;</w:t>
      </w:r>
      <w:proofErr w:type="gramEnd"/>
    </w:p>
    <w:p w14:paraId="2BD1200E" w14:textId="77777777" w:rsidR="005F5482" w:rsidRDefault="005F5482" w:rsidP="005F5482">
      <w:pPr>
        <w:pStyle w:val="ListParagraph"/>
        <w:ind w:left="1080"/>
      </w:pPr>
    </w:p>
    <w:p w14:paraId="3C3AB89B" w14:textId="2543BFE2" w:rsidR="005F5482" w:rsidRDefault="005F5482" w:rsidP="005F5482">
      <w:pPr>
        <w:pStyle w:val="ListParagraph"/>
        <w:numPr>
          <w:ilvl w:val="0"/>
          <w:numId w:val="1"/>
        </w:numPr>
      </w:pPr>
      <w:r>
        <w:t xml:space="preserve">The Board or its </w:t>
      </w:r>
      <w:proofErr w:type="gramStart"/>
      <w:r>
        <w:t>designee</w:t>
      </w:r>
      <w:proofErr w:type="gramEnd"/>
      <w:r>
        <w:t xml:space="preserve"> is authorized and directed to do any and all things necessary or appropriate in order to obtain the Loan, and to otherwise effectuate the purposes of this resolution. Any and all such actions previously taken by such officers or </w:t>
      </w:r>
      <w:proofErr w:type="gramStart"/>
      <w:r>
        <w:t>designees</w:t>
      </w:r>
      <w:proofErr w:type="gramEnd"/>
      <w:r>
        <w:t xml:space="preserve"> are hereby ratified and confirmed.</w:t>
      </w:r>
    </w:p>
    <w:p w14:paraId="51DB3119" w14:textId="77777777" w:rsidR="005F5482" w:rsidRDefault="005F5482" w:rsidP="005F5482">
      <w:pPr>
        <w:pStyle w:val="ListParagraph"/>
        <w:ind w:left="1080"/>
      </w:pPr>
    </w:p>
    <w:p w14:paraId="3C54F3C8" w14:textId="3476D93A" w:rsidR="005F5482" w:rsidRDefault="005F5482" w:rsidP="005F5482">
      <w:pPr>
        <w:pStyle w:val="ListParagraph"/>
        <w:numPr>
          <w:ilvl w:val="0"/>
          <w:numId w:val="1"/>
        </w:numPr>
      </w:pPr>
      <w:r>
        <w:t>This resolution shall take effect immediately</w:t>
      </w:r>
      <w:r w:rsidR="001A56B1">
        <w:t xml:space="preserve"> following its adoption</w:t>
      </w:r>
      <w:r>
        <w:t>.</w:t>
      </w:r>
    </w:p>
    <w:p w14:paraId="3B9FAEBC" w14:textId="77777777" w:rsidR="00652BB9" w:rsidRDefault="00652BB9" w:rsidP="00652BB9">
      <w:pPr>
        <w:pStyle w:val="ListParagraph"/>
      </w:pPr>
    </w:p>
    <w:p w14:paraId="029F7D89" w14:textId="59EF2210" w:rsidR="00652BB9" w:rsidRDefault="00652BB9" w:rsidP="005F5482">
      <w:pPr>
        <w:pStyle w:val="ListParagraph"/>
        <w:numPr>
          <w:ilvl w:val="0"/>
          <w:numId w:val="1"/>
        </w:numPr>
      </w:pPr>
      <w:r>
        <w:t>This resolution shall replace Resolution No. 2023-219, adopted on May 8, 2023.</w:t>
      </w:r>
    </w:p>
    <w:p w14:paraId="221913E1" w14:textId="658EA2A7" w:rsidR="005F5482" w:rsidRDefault="005F5482" w:rsidP="005F5482">
      <w:r>
        <w:t xml:space="preserve">APPROVED AND ADOPTED by the Government Camp Sanitary District Board of Directors on </w:t>
      </w:r>
      <w:r w:rsidR="00652BB9">
        <w:t>March 11, 2024</w:t>
      </w:r>
      <w:r>
        <w:t>.</w:t>
      </w:r>
    </w:p>
    <w:p w14:paraId="557C4ECA" w14:textId="332507AF" w:rsidR="005F5482" w:rsidRDefault="005F5482" w:rsidP="005F5482">
      <w:r>
        <w:tab/>
      </w:r>
      <w:r>
        <w:tab/>
      </w:r>
      <w:r>
        <w:tab/>
      </w:r>
      <w:r>
        <w:tab/>
      </w:r>
      <w:r>
        <w:tab/>
      </w:r>
      <w:r>
        <w:tab/>
      </w:r>
      <w:r>
        <w:tab/>
        <w:t>ATTEST:</w:t>
      </w:r>
    </w:p>
    <w:p w14:paraId="05433352" w14:textId="77777777" w:rsidR="005F5482" w:rsidRDefault="005F5482" w:rsidP="005F5482"/>
    <w:p w14:paraId="1CE773E0" w14:textId="77777777" w:rsidR="005F5482" w:rsidRDefault="005F5482" w:rsidP="005F5482">
      <w:pPr>
        <w:spacing w:after="0" w:line="360" w:lineRule="auto"/>
      </w:pPr>
      <w:r>
        <w:t>__________________________________</w:t>
      </w:r>
      <w:r>
        <w:tab/>
      </w:r>
      <w:r>
        <w:tab/>
        <w:t>___________________________________</w:t>
      </w:r>
    </w:p>
    <w:p w14:paraId="76551FB4" w14:textId="77777777" w:rsidR="005F5482" w:rsidRDefault="005F5482" w:rsidP="005F5482">
      <w:pPr>
        <w:spacing w:after="0" w:line="360" w:lineRule="auto"/>
      </w:pPr>
      <w:r>
        <w:t>Andrew Tagliafico, Board Chairman</w:t>
      </w:r>
      <w:r>
        <w:tab/>
      </w:r>
      <w:r>
        <w:tab/>
      </w:r>
      <w:r>
        <w:tab/>
        <w:t>Ulla Brunette, District Secretary</w:t>
      </w:r>
      <w:r>
        <w:tab/>
      </w:r>
    </w:p>
    <w:p w14:paraId="0D3E325D" w14:textId="0A2749C1" w:rsidR="00AE1772" w:rsidRDefault="00AE1772"/>
    <w:sectPr w:rsidR="00AE1772" w:rsidSect="003D15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02F" w14:textId="77777777" w:rsidR="003D15DF" w:rsidRDefault="003D15DF" w:rsidP="005F5482">
      <w:pPr>
        <w:spacing w:after="0" w:line="240" w:lineRule="auto"/>
      </w:pPr>
      <w:r>
        <w:separator/>
      </w:r>
    </w:p>
  </w:endnote>
  <w:endnote w:type="continuationSeparator" w:id="0">
    <w:p w14:paraId="23B915FB" w14:textId="77777777" w:rsidR="003D15DF" w:rsidRDefault="003D15DF" w:rsidP="005F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9E28" w14:textId="53179601" w:rsidR="005F5482" w:rsidRDefault="005F5482">
    <w:pPr>
      <w:pStyle w:val="Footer"/>
    </w:pPr>
    <w:r>
      <w:t>RESOLUTION AUTHORIZING DEQ LOAN</w:t>
    </w:r>
  </w:p>
  <w:p w14:paraId="70F32153" w14:textId="77777777" w:rsidR="005F5482" w:rsidRDefault="005F5482">
    <w:pPr>
      <w:pStyle w:val="Footer"/>
    </w:pPr>
  </w:p>
  <w:p w14:paraId="03AAD6E1" w14:textId="77777777" w:rsidR="005F5482" w:rsidRDefault="005F5482">
    <w:pPr>
      <w:pStyle w:val="Footer"/>
    </w:pPr>
  </w:p>
  <w:p w14:paraId="5F7AD130" w14:textId="77777777" w:rsidR="005F5482" w:rsidRDefault="005F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5632" w14:textId="77777777" w:rsidR="003D15DF" w:rsidRDefault="003D15DF" w:rsidP="005F5482">
      <w:pPr>
        <w:spacing w:after="0" w:line="240" w:lineRule="auto"/>
      </w:pPr>
      <w:r>
        <w:separator/>
      </w:r>
    </w:p>
  </w:footnote>
  <w:footnote w:type="continuationSeparator" w:id="0">
    <w:p w14:paraId="2B064129" w14:textId="77777777" w:rsidR="003D15DF" w:rsidRDefault="003D15DF" w:rsidP="005F5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61B93"/>
    <w:multiLevelType w:val="hybridMultilevel"/>
    <w:tmpl w:val="3C0AA774"/>
    <w:lvl w:ilvl="0" w:tplc="677C6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443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82"/>
    <w:rsid w:val="001A56B1"/>
    <w:rsid w:val="00204D9E"/>
    <w:rsid w:val="003D15DF"/>
    <w:rsid w:val="0044009F"/>
    <w:rsid w:val="005F5482"/>
    <w:rsid w:val="00652BB9"/>
    <w:rsid w:val="006D23B0"/>
    <w:rsid w:val="00913F69"/>
    <w:rsid w:val="00A2174F"/>
    <w:rsid w:val="00A2656C"/>
    <w:rsid w:val="00AE1772"/>
    <w:rsid w:val="00B041AD"/>
    <w:rsid w:val="00C813ED"/>
    <w:rsid w:val="00C8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1C00"/>
  <w15:chartTrackingRefBased/>
  <w15:docId w15:val="{5ED3CDD7-0AE2-4D1C-A956-174E4AB1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482"/>
    <w:pPr>
      <w:ind w:left="720"/>
      <w:contextualSpacing/>
    </w:pPr>
  </w:style>
  <w:style w:type="paragraph" w:styleId="Header">
    <w:name w:val="header"/>
    <w:basedOn w:val="Normal"/>
    <w:link w:val="HeaderChar"/>
    <w:uiPriority w:val="99"/>
    <w:unhideWhenUsed/>
    <w:rsid w:val="005F5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82"/>
  </w:style>
  <w:style w:type="paragraph" w:styleId="Footer">
    <w:name w:val="footer"/>
    <w:basedOn w:val="Normal"/>
    <w:link w:val="FooterChar"/>
    <w:uiPriority w:val="99"/>
    <w:unhideWhenUsed/>
    <w:rsid w:val="005F5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Eakins</dc:creator>
  <cp:keywords/>
  <dc:description/>
  <cp:lastModifiedBy>u brunette</cp:lastModifiedBy>
  <cp:revision>2</cp:revision>
  <cp:lastPrinted>2024-03-01T03:51:00Z</cp:lastPrinted>
  <dcterms:created xsi:type="dcterms:W3CDTF">2024-03-01T03:51:00Z</dcterms:created>
  <dcterms:modified xsi:type="dcterms:W3CDTF">2024-03-01T03:51:00Z</dcterms:modified>
</cp:coreProperties>
</file>